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43001-321/2021-01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A-143/21 G</w:t>
            </w:r>
            <w:r w:rsidR="00424A5A" w:rsidRPr="00CB761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16.07.2021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2431-21-001229/0</w:t>
            </w:r>
          </w:p>
        </w:tc>
      </w:tr>
    </w:tbl>
    <w:p w:rsidR="00424A5A" w:rsidRPr="00CB761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B761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B761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B761A">
        <w:tc>
          <w:tcPr>
            <w:tcW w:w="9288" w:type="dxa"/>
          </w:tcPr>
          <w:p w:rsidR="00E813F4" w:rsidRPr="00CB761A" w:rsidRDefault="00CB761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B761A">
              <w:rPr>
                <w:rFonts w:ascii="Tahoma" w:hAnsi="Tahoma" w:cs="Tahoma"/>
                <w:b/>
                <w:szCs w:val="20"/>
              </w:rPr>
              <w:t>Ureditev ceste R 2 402/1465 Gonjače -  Dobrovo  od km 4,000 do km 4,620 skozi Dobrovo</w:t>
            </w:r>
          </w:p>
        </w:tc>
      </w:tr>
    </w:tbl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B761A" w:rsidRPr="00CB761A" w:rsidRDefault="00CB761A" w:rsidP="00CB761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B761A">
        <w:rPr>
          <w:rFonts w:ascii="Tahoma" w:hAnsi="Tahoma" w:cs="Tahoma"/>
          <w:b/>
          <w:color w:val="333333"/>
          <w:sz w:val="20"/>
          <w:szCs w:val="20"/>
          <w:lang w:eastAsia="sl-SI"/>
        </w:rPr>
        <w:t>JN004799/2021-B01 - A-143/21; datum objave: 14.07.2021</w:t>
      </w:r>
    </w:p>
    <w:p w:rsidR="00E813F4" w:rsidRPr="00CB761A" w:rsidRDefault="00CB761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16.07.2021   13:03</w:t>
      </w:r>
    </w:p>
    <w:p w:rsidR="00E813F4" w:rsidRPr="00CB761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Vprašanje:</w:t>
      </w:r>
    </w:p>
    <w:p w:rsidR="00E813F4" w:rsidRPr="00CB761A" w:rsidRDefault="00E813F4" w:rsidP="00CB761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B761A" w:rsidRPr="00CB761A" w:rsidRDefault="00CB761A" w:rsidP="00CB761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B761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Spoštovani!</w:t>
      </w:r>
      <w:r w:rsidRPr="00CB761A">
        <w:rPr>
          <w:rFonts w:ascii="Tahoma" w:hAnsi="Tahoma" w:cs="Tahoma"/>
          <w:color w:val="333333"/>
          <w:sz w:val="20"/>
          <w:szCs w:val="20"/>
        </w:rPr>
        <w:br/>
      </w:r>
      <w:r w:rsidRPr="00CB761A">
        <w:rPr>
          <w:rFonts w:ascii="Tahoma" w:hAnsi="Tahoma" w:cs="Tahoma"/>
          <w:color w:val="333333"/>
          <w:sz w:val="20"/>
          <w:szCs w:val="20"/>
        </w:rPr>
        <w:br/>
      </w:r>
      <w:r w:rsidRPr="00CB761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prosimo, da objavi načrte in sheme NN in SN vodov.</w:t>
      </w:r>
      <w:r w:rsidRPr="00CB761A">
        <w:rPr>
          <w:rFonts w:ascii="Tahoma" w:hAnsi="Tahoma" w:cs="Tahoma"/>
          <w:color w:val="333333"/>
          <w:sz w:val="20"/>
          <w:szCs w:val="20"/>
        </w:rPr>
        <w:br/>
      </w:r>
      <w:r w:rsidRPr="00CB761A">
        <w:rPr>
          <w:rFonts w:ascii="Tahoma" w:hAnsi="Tahoma" w:cs="Tahoma"/>
          <w:color w:val="333333"/>
          <w:sz w:val="20"/>
          <w:szCs w:val="20"/>
        </w:rPr>
        <w:br/>
      </w:r>
      <w:r w:rsidRPr="00CB761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Hvala!</w:t>
      </w:r>
    </w:p>
    <w:p w:rsidR="00E813F4" w:rsidRPr="00CB761A" w:rsidRDefault="00E813F4" w:rsidP="00CB761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B761A" w:rsidRDefault="00E813F4" w:rsidP="00CB761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B761A" w:rsidRDefault="00E813F4" w:rsidP="00CB761A">
      <w:pPr>
        <w:pStyle w:val="BodyText2"/>
        <w:jc w:val="lef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Odgovor:</w:t>
      </w:r>
    </w:p>
    <w:p w:rsidR="00E813F4" w:rsidRPr="00CB761A" w:rsidRDefault="00E813F4" w:rsidP="00CB761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43B39" w:rsidRDefault="00E43B39" w:rsidP="00E43B39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objavlja:</w:t>
      </w:r>
    </w:p>
    <w:p w:rsidR="00E43B39" w:rsidRDefault="00E43B39" w:rsidP="00E43B39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 w:rsidRPr="009F775B">
        <w:rPr>
          <w:rFonts w:ascii="Tahoma" w:hAnsi="Tahoma" w:cs="Tahoma"/>
          <w:szCs w:val="20"/>
        </w:rPr>
        <w:t>3.2_Načrt zaščite in prestavitev elektro vodov</w:t>
      </w:r>
    </w:p>
    <w:p w:rsidR="00E43B39" w:rsidRDefault="00E43B39" w:rsidP="00E43B39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 w:rsidRPr="009F775B">
        <w:rPr>
          <w:rFonts w:ascii="Tahoma" w:hAnsi="Tahoma" w:cs="Tahoma"/>
          <w:szCs w:val="20"/>
        </w:rPr>
        <w:t>13_G.104.1_Komunalna situacija (P20-P34)</w:t>
      </w:r>
    </w:p>
    <w:p w:rsidR="00E43B39" w:rsidRDefault="00E43B39" w:rsidP="00E43B39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 w:rsidRPr="009F775B">
        <w:rPr>
          <w:rFonts w:ascii="Tahoma" w:hAnsi="Tahoma" w:cs="Tahoma"/>
          <w:szCs w:val="20"/>
        </w:rPr>
        <w:t>14_G.104.2_Komunalna situacija (P34-P45)</w:t>
      </w:r>
    </w:p>
    <w:p w:rsidR="00E43B39" w:rsidRDefault="00E43B39" w:rsidP="00E43B39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 w:rsidRPr="003C39DD">
        <w:rPr>
          <w:rFonts w:ascii="Tahoma" w:hAnsi="Tahoma" w:cs="Tahoma"/>
          <w:szCs w:val="20"/>
        </w:rPr>
        <w:t>3.1_Načrt cestne razsvetljave 102 2</w:t>
      </w:r>
    </w:p>
    <w:p w:rsidR="00E43B39" w:rsidRDefault="00E43B39" w:rsidP="00E43B39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 w:rsidRPr="003C39DD">
        <w:rPr>
          <w:rFonts w:ascii="Tahoma" w:hAnsi="Tahoma" w:cs="Tahoma"/>
          <w:szCs w:val="20"/>
        </w:rPr>
        <w:t>3.1_Načrt cestne razsvetljave G.102 1</w:t>
      </w:r>
    </w:p>
    <w:p w:rsidR="00E43B39" w:rsidRDefault="00E43B39" w:rsidP="00E43B39">
      <w:pPr>
        <w:pStyle w:val="BodyText2"/>
        <w:jc w:val="left"/>
        <w:rPr>
          <w:rFonts w:ascii="Tahoma" w:hAnsi="Tahoma" w:cs="Tahoma"/>
          <w:szCs w:val="20"/>
        </w:rPr>
      </w:pPr>
    </w:p>
    <w:p w:rsidR="00E43B39" w:rsidRDefault="00E43B39" w:rsidP="00E43B39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Celotna PZI dokumentacija je na razpolago za vpogled pri Naročniku oziroma Inženirju.</w:t>
      </w:r>
    </w:p>
    <w:p w:rsidR="00E43B39" w:rsidRPr="009F775B" w:rsidRDefault="00E43B39" w:rsidP="00E43B39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(glej Navodila za pripravo ponudbe stran 3)</w:t>
      </w:r>
    </w:p>
    <w:p w:rsidR="00E43B39" w:rsidRPr="00CB761A" w:rsidRDefault="00E43B39" w:rsidP="00E43B3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</w:p>
    <w:sectPr w:rsidR="00556816" w:rsidRPr="00CB7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1A" w:rsidRDefault="00CB761A">
      <w:r>
        <w:separator/>
      </w:r>
    </w:p>
  </w:endnote>
  <w:endnote w:type="continuationSeparator" w:id="0">
    <w:p w:rsidR="00CB761A" w:rsidRDefault="00CB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761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761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1A" w:rsidRDefault="00CB761A">
      <w:r>
        <w:separator/>
      </w:r>
    </w:p>
  </w:footnote>
  <w:footnote w:type="continuationSeparator" w:id="0">
    <w:p w:rsidR="00CB761A" w:rsidRDefault="00CB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761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966447"/>
    <w:multiLevelType w:val="hybridMultilevel"/>
    <w:tmpl w:val="B1EC359A"/>
    <w:lvl w:ilvl="0" w:tplc="85DA9B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1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B761A"/>
    <w:rsid w:val="00DB7CDA"/>
    <w:rsid w:val="00E43B39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AEEC29-830F-4342-A955-152A776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B761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76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2</cp:revision>
  <cp:lastPrinted>2008-09-04T08:55:00Z</cp:lastPrinted>
  <dcterms:created xsi:type="dcterms:W3CDTF">2021-07-16T11:27:00Z</dcterms:created>
  <dcterms:modified xsi:type="dcterms:W3CDTF">2021-07-26T07:08:00Z</dcterms:modified>
</cp:coreProperties>
</file>